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FD" w:rsidRPr="005A4B16" w:rsidRDefault="005A4B16">
      <w:pPr>
        <w:rPr>
          <w:b/>
          <w:u w:val="single"/>
        </w:rPr>
      </w:pPr>
      <w:bookmarkStart w:id="0" w:name="_GoBack"/>
      <w:bookmarkEnd w:id="0"/>
      <w:r w:rsidRPr="005A4B16">
        <w:rPr>
          <w:b/>
          <w:u w:val="single"/>
        </w:rPr>
        <w:t>Tisková zpráv</w:t>
      </w:r>
      <w:r w:rsidR="00155693">
        <w:rPr>
          <w:b/>
          <w:u w:val="single"/>
        </w:rPr>
        <w:t>a spolku Pro Prostějov ze dne 21</w:t>
      </w:r>
      <w:r w:rsidRPr="005A4B16">
        <w:rPr>
          <w:b/>
          <w:u w:val="single"/>
        </w:rPr>
        <w:t>.3.2016</w:t>
      </w:r>
    </w:p>
    <w:p w:rsidR="005A4B16" w:rsidRPr="005A4B16" w:rsidRDefault="005A4B16">
      <w:pPr>
        <w:rPr>
          <w:b/>
          <w:sz w:val="36"/>
          <w:szCs w:val="36"/>
        </w:rPr>
      </w:pPr>
      <w:r w:rsidRPr="005A4B16">
        <w:rPr>
          <w:b/>
          <w:sz w:val="36"/>
          <w:szCs w:val="36"/>
        </w:rPr>
        <w:t>Hrozí</w:t>
      </w:r>
      <w:r w:rsidR="00AE0822">
        <w:rPr>
          <w:b/>
          <w:sz w:val="36"/>
          <w:szCs w:val="36"/>
        </w:rPr>
        <w:t xml:space="preserve"> kácení</w:t>
      </w:r>
      <w:r w:rsidR="00155693">
        <w:rPr>
          <w:b/>
          <w:sz w:val="36"/>
          <w:szCs w:val="36"/>
        </w:rPr>
        <w:t xml:space="preserve"> 34</w:t>
      </w:r>
      <w:r w:rsidRPr="005A4B16">
        <w:rPr>
          <w:b/>
          <w:sz w:val="36"/>
          <w:szCs w:val="36"/>
        </w:rPr>
        <w:t xml:space="preserve"> stromů v areálu bývalého koupaliště na Kostelecké. Možná úplně zbytečně.</w:t>
      </w:r>
    </w:p>
    <w:p w:rsidR="005A4B16" w:rsidRPr="00AE0822" w:rsidRDefault="00AE0822">
      <w:pPr>
        <w:rPr>
          <w:b/>
        </w:rPr>
      </w:pPr>
      <w:r w:rsidRPr="00AE0822">
        <w:rPr>
          <w:b/>
        </w:rPr>
        <w:t xml:space="preserve">V areálu bývalého koupaliště na Kostelecké je pusto. Plány na rekonstrukci koupaliště, do kterých město investovalo již přes 2 miliony korun, jsou ty tam. O tomto prostoru bude dále rozhodovat spolek Prostějov </w:t>
      </w:r>
      <w:r w:rsidR="00F17958">
        <w:rPr>
          <w:b/>
        </w:rPr>
        <w:t>o</w:t>
      </w:r>
      <w:r w:rsidRPr="00AE0822">
        <w:rPr>
          <w:b/>
        </w:rPr>
        <w:t>lympijský, který dostal pozemky na 99 let do výpůjčky. K jakému účelu však mají dále slouži</w:t>
      </w:r>
      <w:r w:rsidR="002719C7">
        <w:rPr>
          <w:b/>
        </w:rPr>
        <w:t>t a proč</w:t>
      </w:r>
      <w:r w:rsidR="00155693">
        <w:rPr>
          <w:b/>
        </w:rPr>
        <w:t xml:space="preserve"> má padnout k zemi 34</w:t>
      </w:r>
      <w:r w:rsidRPr="00AE0822">
        <w:rPr>
          <w:b/>
        </w:rPr>
        <w:t xml:space="preserve"> stromů, to jsou otázky, na které neexistuje jasná odpověď. </w:t>
      </w:r>
    </w:p>
    <w:p w:rsidR="005F735C" w:rsidRDefault="005F735C">
      <w:r>
        <w:t>Město Prostějov totiž svěřilo své pozemky do rukou spolku, který má tři členy</w:t>
      </w:r>
      <w:r w:rsidR="00F17958">
        <w:t xml:space="preserve"> – Město Prostějov, Olomoucký kraj a Tenisový klub. Tyto subjekty zde v představenstvu spolku zastupuj</w:t>
      </w:r>
      <w:r w:rsidR="00AC46E8">
        <w:t>e</w:t>
      </w:r>
      <w:r w:rsidR="00F17958">
        <w:t xml:space="preserve"> bývalý primátor</w:t>
      </w:r>
      <w:r w:rsidR="00AC46E8">
        <w:t xml:space="preserve"> </w:t>
      </w:r>
      <w:r>
        <w:t>Miroslav Pišťák,</w:t>
      </w:r>
      <w:r w:rsidR="00F17958">
        <w:t xml:space="preserve"> hejtman Olomouckého kraje</w:t>
      </w:r>
      <w:r>
        <w:t xml:space="preserve"> Jiří Rozbořil a </w:t>
      </w:r>
      <w:r w:rsidR="00F17958">
        <w:rPr>
          <w:rFonts w:eastAsia="Times New Roman" w:cs="Arial"/>
          <w:color w:val="000000"/>
          <w:lang w:eastAsia="cs-CZ"/>
        </w:rPr>
        <w:t xml:space="preserve">tenisový boss </w:t>
      </w:r>
      <w:r>
        <w:rPr>
          <w:rFonts w:eastAsia="Times New Roman" w:cs="Arial"/>
          <w:color w:val="000000"/>
          <w:lang w:eastAsia="cs-CZ"/>
        </w:rPr>
        <w:t>Miroslav Černoš</w:t>
      </w:r>
      <w:r w:rsidR="00F17958">
        <w:rPr>
          <w:rFonts w:eastAsia="Times New Roman" w:cs="Arial"/>
          <w:color w:val="000000"/>
          <w:lang w:eastAsia="cs-CZ"/>
        </w:rPr>
        <w:t>e</w:t>
      </w:r>
      <w:r>
        <w:rPr>
          <w:rFonts w:eastAsia="Times New Roman" w:cs="Arial"/>
          <w:color w:val="000000"/>
          <w:lang w:eastAsia="cs-CZ"/>
        </w:rPr>
        <w:t>k</w:t>
      </w:r>
      <w:r w:rsidR="00F17958">
        <w:rPr>
          <w:rFonts w:eastAsia="Times New Roman" w:cs="Arial"/>
          <w:color w:val="000000"/>
          <w:lang w:eastAsia="cs-CZ"/>
        </w:rPr>
        <w:t>, nikoliv však z titul</w:t>
      </w:r>
      <w:r w:rsidR="002719C7">
        <w:rPr>
          <w:rFonts w:eastAsia="Times New Roman" w:cs="Arial"/>
          <w:color w:val="000000"/>
          <w:lang w:eastAsia="cs-CZ"/>
        </w:rPr>
        <w:t>u svých funkcí, ale jako fyzické</w:t>
      </w:r>
      <w:r w:rsidR="00F17958">
        <w:rPr>
          <w:rFonts w:eastAsia="Times New Roman" w:cs="Arial"/>
          <w:color w:val="000000"/>
          <w:lang w:eastAsia="cs-CZ"/>
        </w:rPr>
        <w:t xml:space="preserve"> osoby, </w:t>
      </w:r>
      <w:r>
        <w:t>tudíž fakticky neodvolat</w:t>
      </w:r>
      <w:r w:rsidR="002719C7">
        <w:t>elně -</w:t>
      </w:r>
      <w:r>
        <w:t xml:space="preserve"> pokud sami nevystoupí. „</w:t>
      </w:r>
      <w:r w:rsidRPr="005F735C">
        <w:rPr>
          <w:i/>
        </w:rPr>
        <w:t>To je pro správu pozemků nejspíš poměrně nebezpečná situace. Valná hromada spolku může klidně na své schůzi přijmout třeba deset dalších členů a najednou bude zástupce města v menšině. Navíc v této formě zřízení nemá organizace jakoukoliv povinnost informovat město či kraj o svých krocích a p</w:t>
      </w:r>
      <w:r w:rsidR="00F17958">
        <w:rPr>
          <w:i/>
        </w:rPr>
        <w:t>an</w:t>
      </w:r>
      <w:r w:rsidR="00B14B1C">
        <w:rPr>
          <w:i/>
        </w:rPr>
        <w:t xml:space="preserve"> </w:t>
      </w:r>
      <w:r w:rsidRPr="005F735C">
        <w:rPr>
          <w:i/>
        </w:rPr>
        <w:t>Pišťák či p</w:t>
      </w:r>
      <w:r w:rsidR="00F17958">
        <w:rPr>
          <w:i/>
        </w:rPr>
        <w:t>an hejtman</w:t>
      </w:r>
      <w:r w:rsidRPr="005F735C">
        <w:rPr>
          <w:i/>
        </w:rPr>
        <w:t xml:space="preserve"> Rozbořil nemusí zastávat </w:t>
      </w:r>
      <w:r>
        <w:rPr>
          <w:i/>
        </w:rPr>
        <w:t xml:space="preserve">své </w:t>
      </w:r>
      <w:r w:rsidRPr="005F735C">
        <w:rPr>
          <w:i/>
        </w:rPr>
        <w:t>funkce navždy, takže pa</w:t>
      </w:r>
      <w:r>
        <w:rPr>
          <w:i/>
        </w:rPr>
        <w:t>k bude jejich jednání pro</w:t>
      </w:r>
      <w:r w:rsidR="00F17958">
        <w:rPr>
          <w:i/>
        </w:rPr>
        <w:t xml:space="preserve"> město a kraj</w:t>
      </w:r>
      <w:r>
        <w:rPr>
          <w:i/>
        </w:rPr>
        <w:t xml:space="preserve"> </w:t>
      </w:r>
      <w:r w:rsidRPr="005F735C">
        <w:rPr>
          <w:i/>
        </w:rPr>
        <w:t>prakticky nevymahatelné,</w:t>
      </w:r>
      <w:r>
        <w:t>“ míní Irena Marková, členka spolku Pro Prostějov</w:t>
      </w:r>
      <w:r w:rsidR="00D47BDF">
        <w:t xml:space="preserve">. </w:t>
      </w:r>
      <w:r w:rsidR="002719C7">
        <w:t>Tento s</w:t>
      </w:r>
      <w:r w:rsidR="00D47BDF">
        <w:t xml:space="preserve">polek podporuje </w:t>
      </w:r>
      <w:r w:rsidR="00D06BD4">
        <w:t xml:space="preserve">na daném pozemku </w:t>
      </w:r>
      <w:r w:rsidR="00B14B1C">
        <w:t xml:space="preserve">výstavbu </w:t>
      </w:r>
      <w:r w:rsidR="00D06BD4">
        <w:t>koupaliště, tak jak sloužilo v</w:t>
      </w:r>
      <w:r w:rsidR="00FA36AE">
        <w:t> </w:t>
      </w:r>
      <w:r w:rsidR="00D06BD4">
        <w:t>minulosti</w:t>
      </w:r>
      <w:r w:rsidR="00FA36AE">
        <w:t xml:space="preserve"> </w:t>
      </w:r>
      <w:r w:rsidR="00B14B1C">
        <w:t>a</w:t>
      </w:r>
      <w:r w:rsidR="00FA36AE">
        <w:t xml:space="preserve"> jak veřejnost požadovala v petici. </w:t>
      </w:r>
      <w:r w:rsidR="002719C7">
        <w:t>Je dobré i dodat, že</w:t>
      </w:r>
      <w:r w:rsidR="00B14B1C">
        <w:t xml:space="preserve"> do předprojektové a projektové dokumentace město již investovalo v součtu kolem dvou miliónů korun, které by přišly nazmar. </w:t>
      </w:r>
    </w:p>
    <w:p w:rsidR="005F735C" w:rsidRDefault="008401D3">
      <w:r>
        <w:t>„</w:t>
      </w:r>
      <w:r w:rsidR="009977B7" w:rsidRPr="00551689">
        <w:rPr>
          <w:i/>
        </w:rPr>
        <w:t xml:space="preserve">Snažili jsme se dopídit toho, o co </w:t>
      </w:r>
      <w:r w:rsidRPr="00551689">
        <w:rPr>
          <w:i/>
        </w:rPr>
        <w:t>tu jde. Podali jsme řadu žádostí o informace, pročetli zápisy jednání, prolistovali veřejné rejstříky</w:t>
      </w:r>
      <w:r w:rsidR="00F810E6" w:rsidRPr="00551689">
        <w:rPr>
          <w:i/>
        </w:rPr>
        <w:t>, stanovy spolku</w:t>
      </w:r>
      <w:r w:rsidRPr="00551689">
        <w:rPr>
          <w:i/>
        </w:rPr>
        <w:t xml:space="preserve"> a bohužel nás plní obavy z toho, že jsme se jako občané města </w:t>
      </w:r>
      <w:r w:rsidR="00F810E6" w:rsidRPr="00551689">
        <w:rPr>
          <w:i/>
        </w:rPr>
        <w:t>P</w:t>
      </w:r>
      <w:r w:rsidRPr="00551689">
        <w:rPr>
          <w:i/>
        </w:rPr>
        <w:t>rostějova stali oběťmi netransparentní st</w:t>
      </w:r>
      <w:r w:rsidR="00F810E6" w:rsidRPr="00551689">
        <w:rPr>
          <w:i/>
        </w:rPr>
        <w:t>ru</w:t>
      </w:r>
      <w:r w:rsidRPr="00551689">
        <w:rPr>
          <w:i/>
        </w:rPr>
        <w:t>k</w:t>
      </w:r>
      <w:r w:rsidR="00F810E6" w:rsidRPr="00551689">
        <w:rPr>
          <w:i/>
        </w:rPr>
        <w:t>tury na</w:t>
      </w:r>
      <w:r w:rsidRPr="00551689">
        <w:rPr>
          <w:i/>
        </w:rPr>
        <w:t>vene</w:t>
      </w:r>
      <w:r w:rsidR="00F810E6" w:rsidRPr="00551689">
        <w:rPr>
          <w:i/>
        </w:rPr>
        <w:t>k</w:t>
      </w:r>
      <w:r w:rsidRPr="00551689">
        <w:rPr>
          <w:i/>
        </w:rPr>
        <w:t xml:space="preserve"> deklaruj</w:t>
      </w:r>
      <w:r w:rsidR="00F810E6" w:rsidRPr="00551689">
        <w:rPr>
          <w:i/>
        </w:rPr>
        <w:t>ící bohulibý záměr po</w:t>
      </w:r>
      <w:r w:rsidR="00551689">
        <w:rPr>
          <w:i/>
        </w:rPr>
        <w:t xml:space="preserve">stavit novou tělocvičnu pro školy a veřejnost, </w:t>
      </w:r>
      <w:r w:rsidR="00F810E6" w:rsidRPr="00551689">
        <w:rPr>
          <w:i/>
        </w:rPr>
        <w:t>nicmén</w:t>
      </w:r>
      <w:r w:rsidR="00551689">
        <w:rPr>
          <w:i/>
        </w:rPr>
        <w:t>ě zda se tak stane a zda zůstane případné sportoviště skutečně ve službách občanů, je v tuto chvíli velkou neznámou,</w:t>
      </w:r>
      <w:r w:rsidR="00551689" w:rsidRPr="00551689">
        <w:t xml:space="preserve">“ </w:t>
      </w:r>
      <w:r w:rsidR="00551689">
        <w:t xml:space="preserve">neskrývá obavy a rozčarování Jakub Čech, rovněž člen spolu Pro Prostějov. </w:t>
      </w:r>
      <w:r w:rsidR="00D06BD4">
        <w:t>Zároveň dodává, že před klíčovým hlasováním o vstupu města do spolku byli zastupitelé zmanipulováni, když vedení města lhalo, že tehdejší primátor Pišták je členem představenstva spo</w:t>
      </w:r>
      <w:r w:rsidR="00B14B1C">
        <w:t>lku z titulu své funkce</w:t>
      </w:r>
      <w:r w:rsidR="00D06BD4">
        <w:t>.</w:t>
      </w:r>
    </w:p>
    <w:p w:rsidR="00F810E6" w:rsidRDefault="00F810E6">
      <w:r>
        <w:t xml:space="preserve">Spolek Prostějov </w:t>
      </w:r>
      <w:r w:rsidR="00F17958">
        <w:t>o</w:t>
      </w:r>
      <w:r>
        <w:t xml:space="preserve">lympijský je představován tak, že jeho cílem je především získat dotaci od Ministerstva školství, mládeže a tělovýchovy na stavbu velké tělocvičny s názvem Národní </w:t>
      </w:r>
      <w:r w:rsidR="00F17958">
        <w:t>o</w:t>
      </w:r>
      <w:r>
        <w:t>lympijské centrum. „</w:t>
      </w:r>
      <w:r w:rsidRPr="00551689">
        <w:rPr>
          <w:i/>
        </w:rPr>
        <w:t xml:space="preserve">Jako velmi problematické vidím také to, že spolek nemá ve svých stanovách vůbec definováno, jakým způsobem bude nakládáno s jeho majetkem po případném zániku. Takto totiž může spolek klidně za stovky miliónů vystavět luxusní sportovní halu, načež vyhlásit zánik sdružení. Ohledně majetku </w:t>
      </w:r>
      <w:r w:rsidR="002719C7">
        <w:rPr>
          <w:i/>
        </w:rPr>
        <w:t xml:space="preserve">spolků </w:t>
      </w:r>
      <w:r w:rsidRPr="00551689">
        <w:rPr>
          <w:i/>
        </w:rPr>
        <w:t>zákon pouze upravuje, že musí být stanoven likvidátor, kterým může být i člen rušeného spolku, který rozhodne o osudu majetku v souladu se stanovami. Jak ale</w:t>
      </w:r>
      <w:r w:rsidR="002719C7">
        <w:rPr>
          <w:i/>
        </w:rPr>
        <w:t>,</w:t>
      </w:r>
      <w:r w:rsidRPr="00551689">
        <w:rPr>
          <w:i/>
        </w:rPr>
        <w:t xml:space="preserve"> když ve stanovách o tom není ani zmínka? Může se tak klidně stát např. to, že svůj majetek daruje zcela komerční firmě, která bude</w:t>
      </w:r>
      <w:r w:rsidR="00D47BDF">
        <w:rPr>
          <w:i/>
        </w:rPr>
        <w:t xml:space="preserve"> na</w:t>
      </w:r>
      <w:r w:rsidRPr="00551689">
        <w:rPr>
          <w:i/>
        </w:rPr>
        <w:t xml:space="preserve"> původně lidumilném záměru tvrdě vydělávat,</w:t>
      </w:r>
      <w:r w:rsidRPr="00F810E6">
        <w:t xml:space="preserve">“ komentuje </w:t>
      </w:r>
      <w:r w:rsidR="00551689">
        <w:t xml:space="preserve">další ze členů Pro Prostějov </w:t>
      </w:r>
      <w:r w:rsidRPr="00F810E6">
        <w:t xml:space="preserve">Daniel Marek. </w:t>
      </w:r>
    </w:p>
    <w:p w:rsidR="00F810E6" w:rsidRDefault="00F810E6">
      <w:r>
        <w:t>A věci se hýbou rychle dál. Přestože o dotaci na výstavbu Národního Olympijského ce</w:t>
      </w:r>
      <w:r w:rsidR="00317646">
        <w:t>ntra nemůže být ještě ani ř</w:t>
      </w:r>
      <w:r w:rsidR="00B61F1D">
        <w:t xml:space="preserve">eč - </w:t>
      </w:r>
      <w:r>
        <w:t>MŠMT samotné</w:t>
      </w:r>
      <w:r w:rsidR="00B61F1D">
        <w:t xml:space="preserve"> se prostřednictvím odpovědi na žádost o informace vyjádřilo</w:t>
      </w:r>
      <w:r>
        <w:t xml:space="preserve">, že o </w:t>
      </w:r>
      <w:r w:rsidR="00317646">
        <w:lastRenderedPageBreak/>
        <w:t>dotaci se ještě vůbec nejednalo</w:t>
      </w:r>
      <w:r w:rsidR="00B61F1D">
        <w:t xml:space="preserve"> a přísluš</w:t>
      </w:r>
      <w:r w:rsidR="00155693">
        <w:t xml:space="preserve">né dotační řízení nebylo ještě </w:t>
      </w:r>
      <w:r w:rsidR="00B61F1D">
        <w:t xml:space="preserve">vůbec vyhlášeno </w:t>
      </w:r>
      <w:r w:rsidR="00317646">
        <w:t xml:space="preserve"> – už běží </w:t>
      </w:r>
      <w:r w:rsidR="00F17958">
        <w:t xml:space="preserve">územní </w:t>
      </w:r>
      <w:r w:rsidR="00317646" w:rsidRPr="00B14B1C">
        <w:t xml:space="preserve">řízení o </w:t>
      </w:r>
      <w:r w:rsidR="00F17958" w:rsidRPr="00B14B1C">
        <w:t xml:space="preserve">umístění stavby </w:t>
      </w:r>
      <w:r w:rsidR="002719C7">
        <w:t>a</w:t>
      </w:r>
      <w:r w:rsidR="00317646" w:rsidRPr="00B14B1C">
        <w:t xml:space="preserve"> správní řízení o kácení stromů, přestože</w:t>
      </w:r>
      <w:r w:rsidR="002719C7">
        <w:t xml:space="preserve"> ty</w:t>
      </w:r>
      <w:r w:rsidR="00317646" w:rsidRPr="00B14B1C">
        <w:t xml:space="preserve"> ani nestojí v cestě plánovan</w:t>
      </w:r>
      <w:r w:rsidR="00317646">
        <w:t xml:space="preserve">é stavbě.  </w:t>
      </w:r>
    </w:p>
    <w:p w:rsidR="00F810E6" w:rsidRPr="00B14B1C" w:rsidRDefault="00551689">
      <w:pPr>
        <w:rPr>
          <w:i/>
        </w:rPr>
      </w:pPr>
      <w:r>
        <w:t>„</w:t>
      </w:r>
      <w:r w:rsidR="00317646" w:rsidRPr="00551689">
        <w:rPr>
          <w:i/>
        </w:rPr>
        <w:t xml:space="preserve">Nejparadoxnější na celé věci je, že spolek Prostějov </w:t>
      </w:r>
      <w:r w:rsidR="00F17958">
        <w:rPr>
          <w:i/>
        </w:rPr>
        <w:t>ol</w:t>
      </w:r>
      <w:r w:rsidR="00317646" w:rsidRPr="00551689">
        <w:rPr>
          <w:i/>
        </w:rPr>
        <w:t xml:space="preserve">ympijský zřejmě odmítá poskytovat informace i </w:t>
      </w:r>
      <w:r w:rsidR="00F17958">
        <w:rPr>
          <w:i/>
        </w:rPr>
        <w:t>samotnému městu a kraji, takže nikdo nemá pořádně kontrolu nad jeho hospodařením s veřejnými financemi a veřejnými pozemky. Za takových okolností se domníváme, že tyto záměry jsou nečisté</w:t>
      </w:r>
      <w:r w:rsidR="00B14B1C">
        <w:rPr>
          <w:i/>
        </w:rPr>
        <w:t>,</w:t>
      </w:r>
      <w:r w:rsidR="00F17958">
        <w:rPr>
          <w:i/>
        </w:rPr>
        <w:t>“</w:t>
      </w:r>
      <w:r w:rsidR="00B14B1C">
        <w:rPr>
          <w:i/>
        </w:rPr>
        <w:t xml:space="preserve"> </w:t>
      </w:r>
      <w:r>
        <w:t xml:space="preserve">uzavírá Jakub Čech. </w:t>
      </w:r>
    </w:p>
    <w:p w:rsidR="00F76CB7" w:rsidRDefault="00F76CB7">
      <w:pPr>
        <w:rPr>
          <w:u w:val="single"/>
        </w:rPr>
      </w:pPr>
    </w:p>
    <w:p w:rsidR="00551689" w:rsidRPr="00551689" w:rsidRDefault="00551689">
      <w:pPr>
        <w:rPr>
          <w:u w:val="single"/>
        </w:rPr>
      </w:pPr>
      <w:r w:rsidRPr="00551689">
        <w:rPr>
          <w:u w:val="single"/>
        </w:rPr>
        <w:t>Kontakty:</w:t>
      </w:r>
    </w:p>
    <w:p w:rsidR="00551689" w:rsidRDefault="00F17958">
      <w:r>
        <w:t xml:space="preserve">Mgr. </w:t>
      </w:r>
      <w:r w:rsidR="00551689">
        <w:t xml:space="preserve">Irena Marková, </w:t>
      </w:r>
      <w:hyperlink r:id="rId5" w:history="1">
        <w:r w:rsidR="00551689" w:rsidRPr="004B74FD">
          <w:rPr>
            <w:rStyle w:val="Hypertextovodkaz"/>
          </w:rPr>
          <w:t>irena.kosickova@gmail.com</w:t>
        </w:r>
      </w:hyperlink>
      <w:r w:rsidR="00551689">
        <w:t>, 732 407 890</w:t>
      </w:r>
    </w:p>
    <w:p w:rsidR="00551689" w:rsidRDefault="00551689">
      <w:r>
        <w:t>Jakub Čech</w:t>
      </w:r>
      <w:r w:rsidR="00D0441C">
        <w:t xml:space="preserve">, </w:t>
      </w:r>
      <w:hyperlink r:id="rId6" w:history="1">
        <w:r w:rsidR="00B14B1C" w:rsidRPr="00C1670C">
          <w:rPr>
            <w:rStyle w:val="Hypertextovodkaz"/>
          </w:rPr>
          <w:t>j.cech@proprostejov.eu</w:t>
        </w:r>
      </w:hyperlink>
      <w:r w:rsidR="00B14B1C">
        <w:t xml:space="preserve">, </w:t>
      </w:r>
      <w:hyperlink r:id="rId7" w:tgtFrame="_blank" w:history="1">
        <w:r w:rsidR="00D0441C" w:rsidRPr="00D0441C">
          <w:t>722 022 129</w:t>
        </w:r>
      </w:hyperlink>
    </w:p>
    <w:p w:rsidR="00AE0822" w:rsidRDefault="00551689">
      <w:r>
        <w:t xml:space="preserve">Ing. Daniel Marek, </w:t>
      </w:r>
      <w:hyperlink r:id="rId8" w:history="1">
        <w:r w:rsidRPr="004B74FD">
          <w:rPr>
            <w:rStyle w:val="Hypertextovodkaz"/>
          </w:rPr>
          <w:t>marekdn@gmail.com</w:t>
        </w:r>
      </w:hyperlink>
      <w:r>
        <w:t xml:space="preserve">, </w:t>
      </w:r>
      <w:r w:rsidR="00D0441C">
        <w:t>608 335 708</w:t>
      </w:r>
      <w:r>
        <w:t xml:space="preserve"> </w:t>
      </w:r>
      <w:r w:rsidR="005F735C">
        <w:t xml:space="preserve"> </w:t>
      </w:r>
    </w:p>
    <w:p w:rsidR="00D06BD4" w:rsidRDefault="00D06BD4">
      <w:r>
        <w:t>Jsme připraveni zástupcům médií poskytnout všechny materiály, které máme v dané věci k dispozici.</w:t>
      </w:r>
    </w:p>
    <w:p w:rsidR="005A4B16" w:rsidRDefault="005A4B16"/>
    <w:p w:rsidR="005A4B16" w:rsidRDefault="005A4B16"/>
    <w:p w:rsidR="005A4B16" w:rsidRDefault="005A4B16"/>
    <w:p w:rsidR="005A4B16" w:rsidRDefault="005A4B16"/>
    <w:sectPr w:rsidR="005A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Marek">
    <w15:presenceInfo w15:providerId="AD" w15:userId="S-1-5-21-419482052-2816568311-1187155059-5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16"/>
    <w:rsid w:val="00080130"/>
    <w:rsid w:val="00155693"/>
    <w:rsid w:val="002719C7"/>
    <w:rsid w:val="00317646"/>
    <w:rsid w:val="00325A54"/>
    <w:rsid w:val="00551689"/>
    <w:rsid w:val="005A4B16"/>
    <w:rsid w:val="005F735C"/>
    <w:rsid w:val="0077738E"/>
    <w:rsid w:val="008401D3"/>
    <w:rsid w:val="009977B7"/>
    <w:rsid w:val="00AC46E8"/>
    <w:rsid w:val="00AE0822"/>
    <w:rsid w:val="00B14B1C"/>
    <w:rsid w:val="00B61F1D"/>
    <w:rsid w:val="00CF70FB"/>
    <w:rsid w:val="00D0441C"/>
    <w:rsid w:val="00D06BD4"/>
    <w:rsid w:val="00D47BDF"/>
    <w:rsid w:val="00F17958"/>
    <w:rsid w:val="00F17EA5"/>
    <w:rsid w:val="00F76CB7"/>
    <w:rsid w:val="00F810E6"/>
    <w:rsid w:val="00F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16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9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14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B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B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B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16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9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14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B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B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d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420%20722%20022%201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cech@proprostejov.eu" TargetMode="External"/><Relationship Id="rId11" Type="http://schemas.microsoft.com/office/2011/relationships/people" Target="people.xml"/><Relationship Id="rId5" Type="http://schemas.openxmlformats.org/officeDocument/2006/relationships/hyperlink" Target="mailto:irena.kosick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NESEHNUTÍ</dc:creator>
  <cp:lastModifiedBy>Tisk</cp:lastModifiedBy>
  <cp:revision>2</cp:revision>
  <dcterms:created xsi:type="dcterms:W3CDTF">2016-03-21T08:05:00Z</dcterms:created>
  <dcterms:modified xsi:type="dcterms:W3CDTF">2016-03-21T08:05:00Z</dcterms:modified>
</cp:coreProperties>
</file>